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5EFB8C4" w14:textId="34C8BC92" w:rsidR="00765C4D" w:rsidRDefault="00765C4D" w:rsidP="00765C4D">
      <w:pPr>
        <w:spacing w:before="4pt"/>
        <w:ind w:start="54.95pt"/>
        <w:rPr>
          <w:sz w:val="15"/>
        </w:rPr>
      </w:pPr>
      <w:r>
        <w:rPr>
          <w:noProof/>
          <w:sz w:val="22"/>
        </w:rPr>
        <w:drawing>
          <wp:anchor distT="0" distB="0" distL="0" distR="0" simplePos="0" relativeHeight="251659776" behindDoc="1" locked="0" layoutInCell="1" allowOverlap="1" wp14:anchorId="300549DF" wp14:editId="0612E845">
            <wp:simplePos x="0" y="0"/>
            <wp:positionH relativeFrom="page">
              <wp:posOffset>862330</wp:posOffset>
            </wp:positionH>
            <wp:positionV relativeFrom="paragraph">
              <wp:posOffset>200660</wp:posOffset>
            </wp:positionV>
            <wp:extent cx="6076315" cy="44450"/>
            <wp:effectExtent l="0" t="0" r="0" b="0"/>
            <wp:wrapTopAndBottom/>
            <wp:docPr id="1197695325" name="Group 2"/>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6076315" cy="44450"/>
                      <a:chOff x="1358" y="316"/>
                      <a:chExt cx="9569" cy="70"/>
                    </a:xfrm>
                  </wp:grpSpPr>
                  <wp:wsp>
                    <wp:cNvPr id="1329278975" name="Line 3"/>
                    <wp:cNvCnPr>
                      <a:cxnSpLocks noChangeShapeType="1"/>
                    </wp:cNvCnPr>
                    <wp:spPr bwMode="auto">
                      <a:xfrm>
                        <a:off x="1358" y="363"/>
                        <a:ext cx="9569" cy="0"/>
                      </a:xfrm>
                      <a:prstGeom prst="line">
                        <a:avLst/>
                      </a:prstGeom>
                      <a:noFill/>
                      <a:ln w="28956">
                        <a:solidFill>
                          <a:srgbClr val="823A0A"/>
                        </a:solidFill>
                        <a:prstDash val="solid"/>
                        <a:round/>
                        <a:headEnd/>
                        <a:tailEnd/>
                      </a:ln>
                      <a:extLst>
                        <a:ext uri="{909E8E84-426E-40DD-AFC4-6F175D3DCCD1}">
                          <a14:hiddenFill xmlns:a14="http://schemas.microsoft.com/office/drawing/2010/main">
                            <a:noFill/>
                          </a14:hiddenFill>
                        </a:ext>
                      </a:extLst>
                    </wp:spPr>
                    <wp:bodyPr/>
                  </wp:wsp>
                  <wp:wsp>
                    <wp:cNvPr id="1157116145" name="Line 4"/>
                    <wp:cNvCnPr>
                      <a:cxnSpLocks noChangeShapeType="1"/>
                    </wp:cNvCnPr>
                    <wp:spPr bwMode="auto">
                      <a:xfrm>
                        <a:off x="1358" y="322"/>
                        <a:ext cx="9569" cy="0"/>
                      </a:xfrm>
                      <a:prstGeom prst="line">
                        <a:avLst/>
                      </a:prstGeom>
                      <a:noFill/>
                      <a:ln w="7620">
                        <a:solidFill>
                          <a:srgbClr val="823A0A"/>
                        </a:solidFill>
                        <a:prstDash val="solid"/>
                        <a:round/>
                        <a:headEnd/>
                        <a:tailEnd/>
                      </a:ln>
                      <a:extLst>
                        <a:ext uri="{909E8E84-426E-40DD-AFC4-6F175D3DCCD1}">
                          <a14:hiddenFill xmlns:a14="http://schemas.microsoft.com/office/drawing/2010/main">
                            <a:noFill/>
                          </a14:hiddenFill>
                        </a:ext>
                      </a:extLst>
                    </wp:spPr>
                    <wp:bodyPr/>
                  </wp:wsp>
                </wp:wgp>
              </a:graphicData>
            </a:graphic>
            <wp14:sizeRelH relativeFrom="page">
              <wp14:pctWidth>0%</wp14:pctWidth>
            </wp14:sizeRelH>
            <wp14:sizeRelV relativeFrom="page">
              <wp14:pctHeight>0%</wp14:pctHeight>
            </wp14:sizeRelV>
          </wp:anchor>
        </w:drawing>
      </w:r>
    </w:p>
    <w:p w14:paraId="68901F5A" w14:textId="77777777" w:rsidR="00765C4D" w:rsidRDefault="00765C4D" w:rsidP="00765C4D">
      <w:pPr>
        <w:pStyle w:val="BodyText"/>
        <w:spacing w:before="2.95pt"/>
        <w:ind w:start="5.85pt"/>
        <w:jc w:val="start"/>
      </w:pPr>
      <w:r>
        <w:rPr>
          <w:w w:val="105%"/>
        </w:rPr>
        <w:t xml:space="preserve">         Paper ID: 542</w:t>
      </w:r>
    </w:p>
    <w:p w14:paraId="31BC6E45" w14:textId="19657506"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w:t>
      </w:r>
      <w:r w:rsidRPr="005B520E">
        <w:t>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lastRenderedPageBreak/>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 xml:space="preserve">Be aware of the different meanings of the homophones “affect” and “effect”, “complement” and </w:t>
      </w:r>
      <w:r w:rsidRPr="005B520E">
        <w:t>“compliment”,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w:t>
      </w:r>
      <w:r w:rsidRPr="005B520E">
        <w:lastRenderedPageBreak/>
        <w:t>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8"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9"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49539C9" w14:textId="77777777" w:rsidR="00203C35" w:rsidRDefault="00203C35" w:rsidP="001A3B3D">
      <w:r>
        <w:separator/>
      </w:r>
    </w:p>
  </w:endnote>
  <w:endnote w:type="continuationSeparator" w:id="0">
    <w:p w14:paraId="42690A2B" w14:textId="77777777" w:rsidR="00203C35" w:rsidRDefault="00203C3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A00002BF" w:usb1="68C7FCFB" w:usb2="00000010"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CD32ADC" w14:textId="77777777" w:rsidR="00203C35" w:rsidRDefault="00203C35" w:rsidP="001A3B3D">
      <w:r>
        <w:separator/>
      </w:r>
    </w:p>
  </w:footnote>
  <w:footnote w:type="continuationSeparator" w:id="0">
    <w:p w14:paraId="0C0687EE" w14:textId="77777777" w:rsidR="00203C35" w:rsidRDefault="00203C3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revisionView w:inkAnnotations="0"/>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03C35"/>
    <w:rsid w:val="002254A9"/>
    <w:rsid w:val="00233D97"/>
    <w:rsid w:val="002347A2"/>
    <w:rsid w:val="002807F3"/>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40BF3"/>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65C4D"/>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45F7A"/>
    <w:rsid w:val="00972203"/>
    <w:rsid w:val="009F1D79"/>
    <w:rsid w:val="00A059B3"/>
    <w:rsid w:val="00AE3409"/>
    <w:rsid w:val="00B11A60"/>
    <w:rsid w:val="00B22613"/>
    <w:rsid w:val="00B44A76"/>
    <w:rsid w:val="00B768D1"/>
    <w:rsid w:val="00BA1025"/>
    <w:rsid w:val="00BC3420"/>
    <w:rsid w:val="00BD670B"/>
    <w:rsid w:val="00BE7D3C"/>
    <w:rsid w:val="00BF5FF6"/>
    <w:rsid w:val="00C01049"/>
    <w:rsid w:val="00C0207F"/>
    <w:rsid w:val="00C16117"/>
    <w:rsid w:val="00C3075A"/>
    <w:rsid w:val="00C919A4"/>
    <w:rsid w:val="00CA4392"/>
    <w:rsid w:val="00CC393F"/>
    <w:rsid w:val="00D00314"/>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https://codeocean.com/capsule/4989235/tree" TargetMode="Externa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https://arxiv.org/abs/1312.6114"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Mohan D N</cp:lastModifiedBy>
  <cp:revision>2</cp:revision>
  <dcterms:created xsi:type="dcterms:W3CDTF">2026-02-03T04:45:00Z</dcterms:created>
  <dcterms:modified xsi:type="dcterms:W3CDTF">2026-02-03T04:45:00Z</dcterms:modified>
</cp:coreProperties>
</file>